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68" w:rsidRDefault="00F77194" w:rsidP="00067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570345" cy="9035029"/>
            <wp:effectExtent l="19050" t="0" r="1905" b="0"/>
            <wp:docPr id="1" name="Рисунок 1" descr="C:\Users\Детский сад №47\Desktop\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47\Desktop\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A0" w:rsidRDefault="008049A0" w:rsidP="00E903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комитета, представитель</w:t>
      </w:r>
      <w:r w:rsidR="007017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педагогического </w:t>
      </w:r>
      <w:r w:rsidR="00701710">
        <w:rPr>
          <w:rFonts w:ascii="Times New Roman" w:hAnsi="Times New Roman" w:cs="Times New Roman"/>
          <w:sz w:val="26"/>
          <w:szCs w:val="26"/>
        </w:rPr>
        <w:t>коллектива</w:t>
      </w:r>
      <w:r>
        <w:rPr>
          <w:rFonts w:ascii="Times New Roman" w:hAnsi="Times New Roman" w:cs="Times New Roman"/>
          <w:sz w:val="26"/>
          <w:szCs w:val="26"/>
        </w:rPr>
        <w:t xml:space="preserve">, учебно-вспомогательного и обслуживающего персонала. В работе комиссии имеет право принимать участие председатель </w:t>
      </w:r>
      <w:r w:rsidR="00701710">
        <w:rPr>
          <w:rFonts w:ascii="Times New Roman" w:hAnsi="Times New Roman" w:cs="Times New Roman"/>
          <w:sz w:val="26"/>
          <w:szCs w:val="26"/>
        </w:rPr>
        <w:t>Наблюдательного с</w:t>
      </w:r>
      <w:r>
        <w:rPr>
          <w:rFonts w:ascii="Times New Roman" w:hAnsi="Times New Roman" w:cs="Times New Roman"/>
          <w:sz w:val="26"/>
          <w:szCs w:val="26"/>
        </w:rPr>
        <w:t xml:space="preserve">овета. </w:t>
      </w:r>
    </w:p>
    <w:p w:rsidR="008049A0" w:rsidRDefault="008049A0" w:rsidP="00E903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На первом заседании комиссии избирается председатель комиссии, секретарь комиссии.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 организует и планирует её работу, председательствует на заседаниях Комиссии, организует ведение протокола, контролирует выполнение принятых решений. </w:t>
      </w:r>
    </w:p>
    <w:p w:rsidR="008049A0" w:rsidRDefault="008049A0" w:rsidP="00E903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В случае отсутствия председателя Комиссии его функции осуществляет его заместитель, который утверждается решением Комиссии. </w:t>
      </w:r>
    </w:p>
    <w:p w:rsidR="008049A0" w:rsidRDefault="008049A0" w:rsidP="00E90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3.4. Секретарь комиссии поддерживает связь и своевременно передает необходимую информацию всем членам комиссии, ведет протоколы заседаний, выдает выписки из протоколов и/или решений, ведет иную документацию Комиссии. </w:t>
      </w:r>
    </w:p>
    <w:p w:rsidR="008049A0" w:rsidRDefault="008049A0" w:rsidP="00E90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3.5. Комиссия создаётся, реорганизуется и ликвидируется приказом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заведующе</w:t>
      </w:r>
      <w:r w:rsidR="00701710">
        <w:rPr>
          <w:rFonts w:ascii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1710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049A0" w:rsidRDefault="008049A0" w:rsidP="00E903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3.6. Комиссия формируется из лиц, которые заинтересованы принять участие в деятельности комиссии. Количественный состав комиссии - не менее 7 человек. </w:t>
      </w:r>
    </w:p>
    <w:p w:rsidR="00977265" w:rsidRDefault="00977265" w:rsidP="00804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049A0" w:rsidRDefault="008049A0" w:rsidP="00804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V. Организация работы Комиссии</w:t>
      </w:r>
    </w:p>
    <w:p w:rsidR="008049A0" w:rsidRDefault="008049A0" w:rsidP="00804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049A0" w:rsidRDefault="008049A0" w:rsidP="0080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3DA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>.1.  Комиссия работает на общественных началах.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.2. Заседания Комиссии проводятся по мере необходимости, но не реже одного раза в 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>месяц, до 20 числа текущего месяца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.3. Заседание комиссии является правомочным при наличии на нем не менее половины от общего числа членов Комиссии.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.4. Каждый член Комиссии имеет один голос. </w:t>
      </w:r>
    </w:p>
    <w:p w:rsidR="008049A0" w:rsidRDefault="008049A0" w:rsidP="009772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 xml:space="preserve">.5.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Комиссии принимаются простым большинством голосов от общего числа присутствующих и оформляются протоколом. </w:t>
      </w:r>
    </w:p>
    <w:p w:rsidR="008049A0" w:rsidRDefault="008049A0" w:rsidP="0097726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.6. 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равенства голосов голос председательствующего является решающим.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.7. Протокол заседания и принятые решения подписываются председателем, секретарем.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.8. </w:t>
      </w:r>
      <w:r>
        <w:rPr>
          <w:rFonts w:ascii="Times New Roman" w:hAnsi="Times New Roman" w:cs="Times New Roman"/>
          <w:sz w:val="26"/>
          <w:szCs w:val="26"/>
        </w:rPr>
        <w:t>Секретарь комиссии раздает каждому члену коллектива «Лист качественных показателей деятельности», в котором работник проводит самооценку своей деятельности за текущий месяц и выставляет себе баллы. Члены комиссии, которые отвечают за те или иные показатели деятельности, представляют аналитическую информацию о деятельности работников за месяц на заседание Комиссии.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>.9.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комиссии проводится анализ соответствия самооценки работников своей работы и показателей деятельности, представленной в аналитической информации членами комиссии.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Комиссия осуществляет анализ и оценку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объективности представленных результатов качественных показателей  деятельности работников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части соблюдения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установленных настоящим Положением критериев, показателей, формы, порядка и процедур оценки профессиональной деятельности. В случае установления комиссией существенных нарушений, представленные результаты возвращаются 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>работнику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представившему результаты для исправления и доработки. </w:t>
      </w:r>
    </w:p>
    <w:p w:rsidR="008049A0" w:rsidRDefault="008049A0" w:rsidP="0080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Членами комиссии подсчитывается общее количество баллов и выставляется итоговая оценка деятельности работника 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за месяц. Комиссией рассчитывается денежный эквивалент 1 балла в соответствии с суммой стимулирующего фонда и в зависимости от набранной суммы баллов работникам устанавливаются суммы стимулирующих выплат.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.10.Комиссия по распределению стимулирующих выплат и премий на основании всех материалов мониторинга составляет итоговый оценочный лист с указанием баллов по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каждому работнику и утверждает его на своем заседании. Работники 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>учреждения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вправе ознакомиться с данными оценки собственной профессиональной деятельности.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 момента утверждения оценочного листа в течение 5 дней работники вправе подать,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деятельности. Основанием для подачи такого заявления работником может быть только факт (факты) нарушения установленных настоящим Положением норм, а также технические ошибки при работе с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.11.Комиссия обязана осуществить проверку обоснованного заявления работника и дать ему обоснованный ответ по результатам проверки в течение 5 дней после принятия заявления работника.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.12.По истечении 10 дней решение комиссии об утверждении оценочного листа вступает в силу.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3DA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.13. После принятия решения Комиссии </w:t>
      </w:r>
      <w:r w:rsidR="00977265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утверждении оценочных листов издается приказ руководителя </w:t>
      </w:r>
      <w:r w:rsidR="00E05494">
        <w:rPr>
          <w:rFonts w:ascii="Times New Roman" w:hAnsi="Times New Roman" w:cs="Times New Roman"/>
          <w:sz w:val="26"/>
          <w:szCs w:val="26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 утверждении размеров стимулирующих выплат по результатам работы работникам на соответствующий период.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049A0" w:rsidRDefault="008049A0" w:rsidP="008049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V. Права и обязанности членов Комиссии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3DA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.1. Члены Комиссии имеют право: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3DA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3DA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.1.2. Инициировать проведение заседания Комиссии по любому вопросу, относящемуся к компетенции Комиссии;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.2. Член Комиссии обязан принимать участие в работе Комиссии, действовать при этом исходя из принципов добросовестности и здравомыслия.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E4AE6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.3. Член Комиссии может быть выведен из её состава в следующих случаях: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по его желанию, выраженному в письменной форме; </w:t>
      </w:r>
    </w:p>
    <w:p w:rsidR="008049A0" w:rsidRDefault="008049A0" w:rsidP="00804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при изменении членом комиссии места работы или должности. На основании протокола заседания Комиссии с решением о выводе члена Комиссии принимается решение о внесении изменений в состав Комиссии. </w:t>
      </w:r>
    </w:p>
    <w:p w:rsidR="00E05494" w:rsidRDefault="008049A0" w:rsidP="008049A0">
      <w:r w:rsidRPr="00BE4AE6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.4. В случае досрочного выбытия или вывода члена Комиссии из её состава председатель принимает меры к замещению вакансии в установленном</w:t>
      </w:r>
      <w:r w:rsidR="00F77194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порядке.</w:t>
      </w:r>
    </w:p>
    <w:p w:rsidR="00E05494" w:rsidRDefault="00E05494" w:rsidP="00E05494">
      <w:pPr>
        <w:tabs>
          <w:tab w:val="left" w:pos="2325"/>
        </w:tabs>
      </w:pPr>
    </w:p>
    <w:p w:rsidR="00E05494" w:rsidRDefault="00E05494" w:rsidP="00E05494">
      <w:pPr>
        <w:tabs>
          <w:tab w:val="left" w:pos="2325"/>
        </w:tabs>
      </w:pPr>
    </w:p>
    <w:p w:rsidR="00E05494" w:rsidRDefault="00E05494" w:rsidP="00E05494">
      <w:pPr>
        <w:tabs>
          <w:tab w:val="left" w:pos="2325"/>
        </w:tabs>
      </w:pPr>
    </w:p>
    <w:p w:rsidR="00E05494" w:rsidRDefault="00E05494" w:rsidP="00E05494">
      <w:pPr>
        <w:tabs>
          <w:tab w:val="left" w:pos="2325"/>
        </w:tabs>
      </w:pPr>
    </w:p>
    <w:p w:rsidR="00E05494" w:rsidRDefault="00E05494" w:rsidP="00E05494">
      <w:pPr>
        <w:tabs>
          <w:tab w:val="left" w:pos="2325"/>
        </w:tabs>
      </w:pPr>
    </w:p>
    <w:p w:rsidR="00E05494" w:rsidRPr="00E05494" w:rsidRDefault="00E05494" w:rsidP="00E05494">
      <w:pPr>
        <w:tabs>
          <w:tab w:val="left" w:pos="2325"/>
        </w:tabs>
      </w:pPr>
    </w:p>
    <w:sectPr w:rsidR="00E05494" w:rsidRPr="00E05494" w:rsidSect="00E0549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A0"/>
    <w:rsid w:val="00067486"/>
    <w:rsid w:val="00312B19"/>
    <w:rsid w:val="004376F1"/>
    <w:rsid w:val="00701710"/>
    <w:rsid w:val="008049A0"/>
    <w:rsid w:val="008338F6"/>
    <w:rsid w:val="00977265"/>
    <w:rsid w:val="009F6676"/>
    <w:rsid w:val="00B13168"/>
    <w:rsid w:val="00E05494"/>
    <w:rsid w:val="00E90337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7462-644D-4D4A-821B-D9AD1710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Детский сад №47</cp:lastModifiedBy>
  <cp:revision>5</cp:revision>
  <cp:lastPrinted>2013-07-12T14:55:00Z</cp:lastPrinted>
  <dcterms:created xsi:type="dcterms:W3CDTF">2013-07-06T13:52:00Z</dcterms:created>
  <dcterms:modified xsi:type="dcterms:W3CDTF">2013-08-13T11:50:00Z</dcterms:modified>
</cp:coreProperties>
</file>